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CB" w:rsidRPr="003B3A49" w:rsidRDefault="00E579CB" w:rsidP="008E0780">
      <w:pPr>
        <w:jc w:val="center"/>
        <w:rPr>
          <w:b/>
          <w:sz w:val="32"/>
          <w:szCs w:val="32"/>
        </w:rPr>
      </w:pPr>
      <w:r w:rsidRPr="003B3A49">
        <w:rPr>
          <w:b/>
          <w:sz w:val="32"/>
          <w:szCs w:val="32"/>
        </w:rPr>
        <w:t xml:space="preserve">Social Science </w:t>
      </w:r>
      <w:r>
        <w:rPr>
          <w:b/>
          <w:sz w:val="32"/>
          <w:szCs w:val="32"/>
        </w:rPr>
        <w:t>Disciplinary Advisory Panel</w:t>
      </w:r>
    </w:p>
    <w:p w:rsidR="00E579CB" w:rsidRPr="0002128B" w:rsidRDefault="00E579CB" w:rsidP="008E0780">
      <w:pPr>
        <w:jc w:val="center"/>
        <w:rPr>
          <w:b/>
          <w:sz w:val="28"/>
          <w:szCs w:val="28"/>
        </w:rPr>
      </w:pPr>
      <w:r w:rsidRPr="0002128B">
        <w:rPr>
          <w:b/>
          <w:sz w:val="28"/>
          <w:szCs w:val="28"/>
        </w:rPr>
        <w:t>Wednesday, June 1, 2011</w:t>
      </w:r>
    </w:p>
    <w:p w:rsidR="00E579CB" w:rsidRPr="0002128B" w:rsidRDefault="00E579CB" w:rsidP="008E0780">
      <w:pPr>
        <w:jc w:val="center"/>
        <w:rPr>
          <w:b/>
          <w:sz w:val="28"/>
          <w:szCs w:val="28"/>
        </w:rPr>
      </w:pPr>
      <w:r w:rsidRPr="0002128B">
        <w:rPr>
          <w:b/>
          <w:sz w:val="32"/>
          <w:szCs w:val="32"/>
        </w:rPr>
        <w:t>3:00</w:t>
      </w:r>
      <w:r w:rsidRPr="0002128B">
        <w:rPr>
          <w:b/>
          <w:sz w:val="28"/>
          <w:szCs w:val="28"/>
        </w:rPr>
        <w:t>-4:30pm, 226 University Hall</w:t>
      </w:r>
    </w:p>
    <w:p w:rsidR="00E579CB" w:rsidRPr="00D671DB" w:rsidRDefault="00E579CB" w:rsidP="008E0780">
      <w:pPr>
        <w:jc w:val="center"/>
        <w:rPr>
          <w:b/>
          <w:i/>
          <w:sz w:val="28"/>
          <w:szCs w:val="28"/>
        </w:rPr>
      </w:pPr>
    </w:p>
    <w:p w:rsidR="00E579CB" w:rsidRDefault="00E579CB" w:rsidP="008E0780">
      <w:pPr>
        <w:pStyle w:val="PlainText"/>
        <w:rPr>
          <w:rFonts w:ascii="Times New Roman" w:hAnsi="Times New Roman"/>
          <w:color w:val="auto"/>
          <w:sz w:val="32"/>
          <w:szCs w:val="32"/>
        </w:rPr>
      </w:pPr>
      <w:r w:rsidRPr="00D671DB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D671DB">
        <w:rPr>
          <w:rFonts w:ascii="Times New Roman" w:hAnsi="Times New Roman"/>
          <w:color w:val="auto"/>
          <w:sz w:val="32"/>
          <w:szCs w:val="32"/>
        </w:rPr>
        <w:t>AGENDA</w:t>
      </w:r>
    </w:p>
    <w:p w:rsidR="00E579CB" w:rsidRDefault="00E579CB" w:rsidP="008E0780">
      <w:pPr>
        <w:pStyle w:val="PlainText"/>
        <w:rPr>
          <w:rFonts w:ascii="Times New Roman" w:hAnsi="Times New Roman"/>
          <w:color w:val="auto"/>
          <w:sz w:val="32"/>
          <w:szCs w:val="32"/>
        </w:rPr>
      </w:pPr>
    </w:p>
    <w:p w:rsidR="00E579CB" w:rsidRDefault="00E579CB" w:rsidP="008E0780">
      <w:pPr>
        <w:ind w:left="720"/>
        <w:rPr>
          <w:color w:val="000000"/>
          <w:sz w:val="32"/>
          <w:szCs w:val="32"/>
        </w:rPr>
      </w:pPr>
    </w:p>
    <w:p w:rsidR="00E579CB" w:rsidRDefault="00E579CB" w:rsidP="008E0780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Conversion Plans </w:t>
      </w:r>
    </w:p>
    <w:p w:rsidR="00E579CB" w:rsidRPr="00C731C1" w:rsidRDefault="00E579CB" w:rsidP="00C731C1">
      <w:p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b/>
          <w:sz w:val="24"/>
          <w:szCs w:val="24"/>
        </w:rPr>
        <w:t>Speech and Hearing</w:t>
      </w:r>
      <w:r w:rsidRPr="00C731C1">
        <w:rPr>
          <w:sz w:val="24"/>
          <w:szCs w:val="24"/>
        </w:rPr>
        <w:t>:  All eyes on all of them but special attention should be given by those listed after each program.</w:t>
      </w:r>
    </w:p>
    <w:p w:rsidR="00E579CB" w:rsidRDefault="00E579CB" w:rsidP="008E0780">
      <w:pPr>
        <w:tabs>
          <w:tab w:val="left" w:pos="-180"/>
          <w:tab w:val="left" w:pos="2160"/>
        </w:tabs>
        <w:rPr>
          <w:sz w:val="24"/>
          <w:szCs w:val="24"/>
        </w:rPr>
      </w:pPr>
    </w:p>
    <w:p w:rsidR="00E579CB" w:rsidRDefault="00E579CB" w:rsidP="005D3E50">
      <w:pPr>
        <w:pStyle w:val="ListParagraph"/>
        <w:numPr>
          <w:ilvl w:val="0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sz w:val="24"/>
          <w:szCs w:val="24"/>
        </w:rPr>
        <w:t>BA</w:t>
      </w:r>
      <w:r>
        <w:rPr>
          <w:sz w:val="24"/>
          <w:szCs w:val="24"/>
        </w:rPr>
        <w:t xml:space="preserve"> (Furman, Valle)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Straightforward conversion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Minimum number of hours required for completion should be 33 hours, hours outside the unit should be 0 min, 3 max. Min inside unit should be 30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Add list of 5000 level and above courses to the list of semester courses, does not need to be included on advising sheet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Quarter advising sheet should be included in the proposal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Learning goals are different on Program Request Form than in the proposal. They should match, either way is acceptable.</w:t>
      </w:r>
    </w:p>
    <w:p w:rsidR="00E579CB" w:rsidRDefault="00E579CB" w:rsidP="00F721C0">
      <w:pPr>
        <w:pStyle w:val="ListParagraph"/>
        <w:numPr>
          <w:ilvl w:val="2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Point 2 should be rephrased on Program Request Form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Motion, Wegener, Mc Graw, unanimously approved</w:t>
      </w:r>
      <w:r>
        <w:rPr>
          <w:sz w:val="24"/>
          <w:szCs w:val="24"/>
        </w:rPr>
        <w:br/>
      </w:r>
    </w:p>
    <w:p w:rsidR="00E579CB" w:rsidRDefault="00E579CB" w:rsidP="005D3E50">
      <w:pPr>
        <w:pStyle w:val="ListParagraph"/>
        <w:numPr>
          <w:ilvl w:val="0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sz w:val="24"/>
          <w:szCs w:val="24"/>
        </w:rPr>
        <w:t>Ph.D.</w:t>
      </w:r>
      <w:r>
        <w:rPr>
          <w:sz w:val="24"/>
          <w:szCs w:val="24"/>
        </w:rPr>
        <w:t xml:space="preserve"> (Wegener)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Max outside the unit should be 20 hours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learning goals and assessment plan. Goals are not in student centered language.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“Table 1”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Provide a list of courses that students choose from.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Include information about how the additional courses are selected by the advisory committee 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Label the advising sheet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quarter course numbers from proposal</w:t>
      </w:r>
    </w:p>
    <w:p w:rsidR="00E579CB" w:rsidRDefault="00E579CB" w:rsidP="00F721C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Motion: McGraw,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Mansfield</w:t>
          </w:r>
        </w:smartTag>
      </w:smartTag>
      <w:r>
        <w:rPr>
          <w:sz w:val="24"/>
          <w:szCs w:val="24"/>
        </w:rPr>
        <w:t>, unanimously approved</w:t>
      </w:r>
      <w:r>
        <w:rPr>
          <w:sz w:val="24"/>
          <w:szCs w:val="24"/>
        </w:rPr>
        <w:br/>
      </w:r>
    </w:p>
    <w:p w:rsidR="00E579CB" w:rsidRDefault="00E579CB" w:rsidP="005D3E50">
      <w:pPr>
        <w:pStyle w:val="ListParagraph"/>
        <w:numPr>
          <w:ilvl w:val="0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sz w:val="24"/>
          <w:szCs w:val="24"/>
        </w:rPr>
        <w:t>MA</w:t>
      </w:r>
      <w:r>
        <w:rPr>
          <w:sz w:val="24"/>
          <w:szCs w:val="24"/>
        </w:rPr>
        <w:t xml:space="preserve"> (Weinberg, McGraw)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Similar issues to the PhD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learning goals and assessment plan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4 year plan type document or flow chart would be helpful to illustrate the transition.  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Explanation could be included in the cover letter or the rationale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Credit hours should be listed with the courses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List of quarter courses can be removed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Label each informational sheet, list of courses, semester advising sheet, etc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Hours and credits are both used, change to hours only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Transition policy should be clarified regarding when courses are offered</w:t>
      </w:r>
    </w:p>
    <w:p w:rsidR="00E579CB" w:rsidRDefault="00E579CB" w:rsidP="00CA45A0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Motion: McGraw, Furman, unanimously approved</w:t>
      </w:r>
      <w:r>
        <w:rPr>
          <w:sz w:val="24"/>
          <w:szCs w:val="24"/>
        </w:rPr>
        <w:br/>
      </w:r>
    </w:p>
    <w:p w:rsidR="00E579CB" w:rsidRDefault="00E579CB" w:rsidP="005D3E50">
      <w:pPr>
        <w:pStyle w:val="ListParagraph"/>
        <w:numPr>
          <w:ilvl w:val="0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sz w:val="24"/>
          <w:szCs w:val="24"/>
        </w:rPr>
        <w:t>Doctor of Audiology</w:t>
      </w:r>
      <w:r>
        <w:rPr>
          <w:sz w:val="24"/>
          <w:szCs w:val="24"/>
        </w:rPr>
        <w:t xml:space="preserve"> (Mansfield, Mumy)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assessment plan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Letter from chair states guidelines cannot be met, very confusing. Describe how the guidelines are met.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“Trends” titles should be “changes”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“Table 1”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Label the list of semester courses, could apply this list to the other programs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courses that do not apply to the degree or label sheet so it is clear the list is all courses from Speech and Hearing. Remove program name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instructor from advising sheets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Include qualifying exam in the rationale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Include note on how the qualifying exam will change because of the course offered in the May plus summer session</w:t>
      </w:r>
    </w:p>
    <w:p w:rsidR="00E579CB" w:rsidRDefault="00E579CB" w:rsidP="005200E5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Motion: McGraw,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Mansfield</w:t>
          </w:r>
        </w:smartTag>
      </w:smartTag>
      <w:r>
        <w:rPr>
          <w:sz w:val="24"/>
          <w:szCs w:val="24"/>
        </w:rPr>
        <w:t>, unanimously approved</w:t>
      </w:r>
      <w:r>
        <w:rPr>
          <w:sz w:val="24"/>
          <w:szCs w:val="24"/>
        </w:rPr>
        <w:br/>
      </w:r>
    </w:p>
    <w:p w:rsidR="00E579CB" w:rsidRDefault="00E579CB" w:rsidP="005D3E50">
      <w:pPr>
        <w:pStyle w:val="ListParagraph"/>
        <w:numPr>
          <w:ilvl w:val="0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 w:rsidRPr="00C731C1">
        <w:rPr>
          <w:sz w:val="24"/>
          <w:szCs w:val="24"/>
        </w:rPr>
        <w:t>MA in Speech-Language Pathology</w:t>
      </w:r>
      <w:r>
        <w:rPr>
          <w:sz w:val="24"/>
          <w:szCs w:val="24"/>
        </w:rPr>
        <w:t xml:space="preserve"> (Nathanson, Mumy)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Same issues as the Doctor of Audiology program</w:t>
      </w:r>
    </w:p>
    <w:p w:rsidR="00E579CB" w:rsidRDefault="00E579CB" w:rsidP="00C0473C">
      <w:pPr>
        <w:pStyle w:val="ListParagraph"/>
        <w:numPr>
          <w:ilvl w:val="2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Remove assessment plan, table 1, course list table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Winter semester used instead of Spring semester in year 1 plan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53-99 should be the number of credits instead of 63-99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Possibly limit credit hour ranges to 18, Mumy will check on rule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Description of the program is needed to explain how specializations fit into the degree.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Specialization and thesis should be further explained on the advising sheet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Credit hours for year 1 and year 2 only add to 53, the Program Request form lists min number of hours as 54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Maximum number of hours it takes to complete the program. </w:t>
      </w:r>
    </w:p>
    <w:p w:rsidR="00E579CB" w:rsidRDefault="00E579CB" w:rsidP="00C0473C">
      <w:pPr>
        <w:pStyle w:val="ListParagraph"/>
        <w:numPr>
          <w:ilvl w:val="1"/>
          <w:numId w:val="6"/>
        </w:numPr>
        <w:tabs>
          <w:tab w:val="left" w:pos="-18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Motion: Wegener, McGraw, unanimously approved</w:t>
      </w:r>
    </w:p>
    <w:p w:rsidR="00E579CB" w:rsidRDefault="00E579CB" w:rsidP="0011720A">
      <w:pPr>
        <w:pStyle w:val="ListParagraph"/>
        <w:tabs>
          <w:tab w:val="left" w:pos="-180"/>
          <w:tab w:val="left" w:pos="2160"/>
        </w:tabs>
        <w:ind w:left="360"/>
        <w:rPr>
          <w:sz w:val="24"/>
          <w:szCs w:val="24"/>
        </w:rPr>
      </w:pPr>
    </w:p>
    <w:p w:rsidR="00E579CB" w:rsidRDefault="00E579CB" w:rsidP="008E0780">
      <w:pPr>
        <w:pStyle w:val="ListParagraph"/>
        <w:tabs>
          <w:tab w:val="left" w:pos="-180"/>
        </w:tabs>
        <w:spacing w:after="0" w:line="240" w:lineRule="auto"/>
        <w:ind w:left="0" w:right="-180"/>
        <w:outlineLvl w:val="0"/>
        <w:rPr>
          <w:sz w:val="24"/>
          <w:szCs w:val="24"/>
        </w:rPr>
      </w:pPr>
    </w:p>
    <w:p w:rsidR="00E579CB" w:rsidRDefault="00E579CB" w:rsidP="0011720A">
      <w:pPr>
        <w:pStyle w:val="ListParagraph"/>
        <w:tabs>
          <w:tab w:val="left" w:pos="-180"/>
        </w:tabs>
        <w:spacing w:after="0" w:line="240" w:lineRule="auto"/>
        <w:ind w:left="0" w:right="-180"/>
        <w:outlineLvl w:val="0"/>
        <w:rPr>
          <w:sz w:val="24"/>
          <w:szCs w:val="24"/>
        </w:rPr>
      </w:pPr>
      <w:r>
        <w:rPr>
          <w:sz w:val="24"/>
          <w:szCs w:val="24"/>
        </w:rPr>
        <w:t>Items to be aware of for graduate programs:</w:t>
      </w:r>
    </w:p>
    <w:p w:rsidR="00E579CB" w:rsidRDefault="00E579CB" w:rsidP="008E0780">
      <w:pPr>
        <w:pStyle w:val="ListParagraph"/>
        <w:tabs>
          <w:tab w:val="left" w:pos="-180"/>
        </w:tabs>
        <w:spacing w:after="0" w:line="240" w:lineRule="auto"/>
        <w:ind w:left="1080" w:right="-180"/>
        <w:outlineLvl w:val="0"/>
        <w:rPr>
          <w:sz w:val="24"/>
          <w:szCs w:val="24"/>
        </w:rPr>
      </w:pPr>
    </w:p>
    <w:p w:rsidR="00E579CB" w:rsidRDefault="00E579CB" w:rsidP="008E0780">
      <w:pPr>
        <w:pStyle w:val="ListParagraph"/>
        <w:tabs>
          <w:tab w:val="left" w:pos="-180"/>
        </w:tabs>
        <w:spacing w:after="0" w:line="240" w:lineRule="auto"/>
        <w:ind w:left="1080" w:right="-180"/>
        <w:outlineLvl w:val="0"/>
        <w:rPr>
          <w:sz w:val="24"/>
          <w:szCs w:val="24"/>
        </w:rPr>
      </w:pPr>
      <w:r>
        <w:rPr>
          <w:sz w:val="24"/>
          <w:szCs w:val="24"/>
        </w:rPr>
        <w:t>All credit hours required for the degree should be covered in the programs plan</w:t>
      </w:r>
    </w:p>
    <w:p w:rsidR="00E579CB" w:rsidRDefault="00E579CB" w:rsidP="008E0780">
      <w:pPr>
        <w:pStyle w:val="ListParagraph"/>
        <w:numPr>
          <w:ilvl w:val="1"/>
          <w:numId w:val="1"/>
        </w:numPr>
        <w:tabs>
          <w:tab w:val="left" w:pos="-180"/>
        </w:tabs>
        <w:spacing w:after="0" w:line="240" w:lineRule="auto"/>
        <w:ind w:right="-180"/>
        <w:outlineLvl w:val="0"/>
        <w:rPr>
          <w:sz w:val="24"/>
          <w:szCs w:val="24"/>
        </w:rPr>
      </w:pPr>
      <w:r>
        <w:rPr>
          <w:sz w:val="24"/>
          <w:szCs w:val="24"/>
        </w:rPr>
        <w:t>Ph.D. programs currently require 120 qtr hrs</w:t>
      </w:r>
    </w:p>
    <w:p w:rsidR="00E579CB" w:rsidRDefault="00E579CB" w:rsidP="008E0780">
      <w:pPr>
        <w:pStyle w:val="ListParagraph"/>
        <w:numPr>
          <w:ilvl w:val="1"/>
          <w:numId w:val="1"/>
        </w:numPr>
        <w:tabs>
          <w:tab w:val="left" w:pos="-180"/>
        </w:tabs>
        <w:spacing w:after="0" w:line="240" w:lineRule="auto"/>
        <w:ind w:right="-180"/>
        <w:outlineLvl w:val="0"/>
        <w:rPr>
          <w:sz w:val="24"/>
          <w:szCs w:val="24"/>
        </w:rPr>
      </w:pPr>
      <w:r>
        <w:rPr>
          <w:sz w:val="24"/>
          <w:szCs w:val="24"/>
        </w:rPr>
        <w:t>MA programs currently require 45 qtr hrs</w:t>
      </w:r>
    </w:p>
    <w:p w:rsidR="00E579CB" w:rsidRDefault="00E579CB" w:rsidP="008E0780">
      <w:pPr>
        <w:pStyle w:val="ListParagraph"/>
        <w:numPr>
          <w:ilvl w:val="1"/>
          <w:numId w:val="1"/>
        </w:numPr>
        <w:tabs>
          <w:tab w:val="left" w:pos="-180"/>
        </w:tabs>
        <w:spacing w:after="0" w:line="240" w:lineRule="auto"/>
        <w:ind w:right="-180"/>
        <w:outlineLvl w:val="0"/>
        <w:rPr>
          <w:sz w:val="24"/>
          <w:szCs w:val="24"/>
        </w:rPr>
      </w:pPr>
      <w:r>
        <w:rPr>
          <w:sz w:val="24"/>
          <w:szCs w:val="24"/>
        </w:rPr>
        <w:t>Under semesters Ph.D. programs will require 80 sem hrs</w:t>
      </w:r>
    </w:p>
    <w:p w:rsidR="00E579CB" w:rsidRDefault="00E579CB" w:rsidP="008E0780">
      <w:pPr>
        <w:pStyle w:val="ListParagraph"/>
        <w:numPr>
          <w:ilvl w:val="1"/>
          <w:numId w:val="1"/>
        </w:numPr>
        <w:tabs>
          <w:tab w:val="left" w:pos="-180"/>
        </w:tabs>
        <w:spacing w:after="0" w:line="240" w:lineRule="auto"/>
        <w:ind w:right="-180"/>
        <w:outlineLvl w:val="0"/>
        <w:rPr>
          <w:sz w:val="24"/>
          <w:szCs w:val="24"/>
        </w:rPr>
      </w:pPr>
      <w:r>
        <w:rPr>
          <w:sz w:val="24"/>
          <w:szCs w:val="24"/>
        </w:rPr>
        <w:t>Under semesters MA  programs will require 30 sem hrs</w:t>
      </w:r>
    </w:p>
    <w:p w:rsidR="00E579CB" w:rsidRDefault="00E579CB" w:rsidP="008E0780">
      <w:pPr>
        <w:pStyle w:val="ListParagraph"/>
        <w:tabs>
          <w:tab w:val="left" w:pos="-180"/>
        </w:tabs>
        <w:spacing w:after="0" w:line="240" w:lineRule="auto"/>
        <w:ind w:right="-180"/>
        <w:outlineLvl w:val="0"/>
        <w:rPr>
          <w:sz w:val="24"/>
          <w:szCs w:val="24"/>
        </w:rPr>
      </w:pPr>
    </w:p>
    <w:p w:rsidR="00E579CB" w:rsidRDefault="00E579CB" w:rsidP="0011720A">
      <w:pPr>
        <w:pStyle w:val="ListParagraph"/>
        <w:tabs>
          <w:tab w:val="left" w:pos="-180"/>
        </w:tabs>
        <w:spacing w:after="0" w:line="240" w:lineRule="auto"/>
        <w:ind w:left="0" w:right="-180"/>
        <w:outlineLvl w:val="0"/>
        <w:rPr>
          <w:sz w:val="24"/>
          <w:szCs w:val="24"/>
        </w:rPr>
      </w:pPr>
      <w:r>
        <w:rPr>
          <w:sz w:val="24"/>
          <w:szCs w:val="24"/>
        </w:rPr>
        <w:t>The programs will be attached to emails from Debbie Hanlin that will be forwarded to you.</w:t>
      </w:r>
    </w:p>
    <w:p w:rsidR="00E579CB" w:rsidRDefault="00E579CB"/>
    <w:sectPr w:rsidR="00E579CB" w:rsidSect="00B75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F15"/>
    <w:multiLevelType w:val="hybridMultilevel"/>
    <w:tmpl w:val="8848C294"/>
    <w:lvl w:ilvl="0" w:tplc="FD2AC42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1E4594F"/>
    <w:multiLevelType w:val="hybridMultilevel"/>
    <w:tmpl w:val="53962D8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BF5744"/>
    <w:multiLevelType w:val="hybridMultilevel"/>
    <w:tmpl w:val="48D6CE9E"/>
    <w:lvl w:ilvl="0" w:tplc="C3123C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F84F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74651846"/>
    <w:multiLevelType w:val="hybridMultilevel"/>
    <w:tmpl w:val="5CE068A8"/>
    <w:lvl w:ilvl="0" w:tplc="D49AC6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7E20A9"/>
    <w:multiLevelType w:val="hybridMultilevel"/>
    <w:tmpl w:val="F16085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780"/>
    <w:rsid w:val="0002128B"/>
    <w:rsid w:val="0011720A"/>
    <w:rsid w:val="002237AB"/>
    <w:rsid w:val="00311248"/>
    <w:rsid w:val="003B3A49"/>
    <w:rsid w:val="003C4C85"/>
    <w:rsid w:val="00422463"/>
    <w:rsid w:val="00481ED2"/>
    <w:rsid w:val="005200E5"/>
    <w:rsid w:val="005D3E50"/>
    <w:rsid w:val="007501F1"/>
    <w:rsid w:val="008E0780"/>
    <w:rsid w:val="008F08D9"/>
    <w:rsid w:val="00A058CE"/>
    <w:rsid w:val="00B30431"/>
    <w:rsid w:val="00B32E09"/>
    <w:rsid w:val="00B751E2"/>
    <w:rsid w:val="00C0473C"/>
    <w:rsid w:val="00C2171F"/>
    <w:rsid w:val="00C731C1"/>
    <w:rsid w:val="00CA45A0"/>
    <w:rsid w:val="00D671DB"/>
    <w:rsid w:val="00E579CB"/>
    <w:rsid w:val="00EA6786"/>
    <w:rsid w:val="00F7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80"/>
    <w:rPr>
      <w:rFonts w:ascii="Times" w:hAnsi="Times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0780"/>
    <w:pPr>
      <w:spacing w:after="200" w:line="276" w:lineRule="auto"/>
      <w:ind w:left="720"/>
      <w:contextualSpacing/>
    </w:pPr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rsid w:val="008E0780"/>
    <w:rPr>
      <w:rFonts w:ascii="Arial" w:hAnsi="Arial"/>
      <w:color w:val="0000FF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E0780"/>
    <w:rPr>
      <w:rFonts w:ascii="Arial" w:eastAsia="Times New Roman" w:hAnsi="Arial" w:cs="Times New Roman"/>
      <w:color w:val="0000FF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3</Pages>
  <Words>553</Words>
  <Characters>3156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mumy.1</dc:creator>
  <cp:keywords/>
  <dc:description/>
  <cp:lastModifiedBy>meyers.255</cp:lastModifiedBy>
  <cp:revision>8</cp:revision>
  <dcterms:created xsi:type="dcterms:W3CDTF">2011-05-25T23:31:00Z</dcterms:created>
  <dcterms:modified xsi:type="dcterms:W3CDTF">2011-06-01T20:24:00Z</dcterms:modified>
</cp:coreProperties>
</file>